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ПРОИЗВОДСТВЕННАЯ ЛОГИСТИКА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PL3223</w:t>
      </w:r>
    </w:p>
    <w:p>
      <w:r>
        <w:t>Количество кредитов: 5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Гранецкий В.Н.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Изучаются принципы и методы организационного планирования в логистике; содержание логистической концепции; функции, цели и задачи логистической деятельности; специфика логистического подхода к управлению материальными и связанными с ними информационными и сервисными потоками; изучение целостной логистической стратегии; проведение анализа и оценки эффективности логистических мероприятий.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/>
    <w:p>
      <w:pPr>
        <w:ind w:firstLine="567"/>
      </w:pPr>
      <w:r>
        <w:t>Задачи изучения дисциплины: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КК9 - Способность управлять производственно-техническим обеспечением, процессами снабжения, перемещения запасов в рамках концепции "бережливого производства"</w:t>
            </w:r>
          </w:p>
        </w:tc>
        <w:tc>
          <w:p>
            <w:r>
              <w:rPr>
                <w:sz w:val="20"/>
              </w:rPr>
              <w:t>РО17 - Способен обеспечивать своевременную поставку требуемых в соответствии с бизнес-планом материально-технических ресурсов для обеспечения процесса производства, организовать управление ресурсами во времени и общей цепью поставок</w:t>
            </w:r>
          </w:p>
        </w:tc>
        <w:tc>
          <w:tcPr>
            <w:vMerge w:val="restart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Теория управления организацией 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  <w:r>
        <w:t>- Логистика и управление цепями поставок</w:t>
      </w:r>
    </w:p>
    <w:p>
      <w:pPr>
        <w:ind w:firstLine="567"/>
      </w:pPr>
      <w:r>
        <w:t>- Управление цепями поставок</w:t>
      </w: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Основная литература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